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1:</w:t>
      </w:r>
    </w:p>
    <w:p>
      <w:pPr>
        <w:spacing w:line="340" w:lineRule="exact"/>
        <w:ind w:firstLine="31680" w:firstLineChars="200"/>
        <w:jc w:val="center"/>
        <w:rPr>
          <w:rFonts w:eastAsia="黑体"/>
          <w:b/>
          <w:bCs/>
          <w:sz w:val="32"/>
        </w:rPr>
      </w:pPr>
      <w:bookmarkStart w:id="0" w:name="_GoBack"/>
      <w:r>
        <w:rPr>
          <w:rFonts w:hint="eastAsia" w:eastAsia="黑体"/>
          <w:b/>
          <w:bCs/>
          <w:sz w:val="32"/>
        </w:rPr>
        <w:t>扬州大学医学院第二届田径运动会竞赛规程</w:t>
      </w:r>
    </w:p>
    <w:bookmarkEnd w:id="0"/>
    <w:p>
      <w:pPr/>
    </w:p>
    <w:p>
      <w:pPr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一、比赛目的</w:t>
      </w:r>
    </w:p>
    <w:p>
      <w:pPr>
        <w:pStyle w:val="2"/>
        <w:spacing w:line="340" w:lineRule="exact"/>
        <w:ind w:firstLine="31680"/>
      </w:pPr>
      <w:r>
        <w:rPr>
          <w:rFonts w:hint="eastAsia"/>
        </w:rPr>
        <w:t>为全面贯彻党的教育方针，推动我院群体活动，活跃校园文化生活，倡导大学生“走下网络、走出宿舍、走向操场”，提升身体素质和健康体质，充分展示我院广大师生员工的精神风貌，特举办扬州大学医学院第二届田径运动会。</w:t>
      </w:r>
    </w:p>
    <w:p>
      <w:pPr>
        <w:tabs>
          <w:tab w:val="right" w:pos="8306"/>
        </w:tabs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二、比赛时间和地点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2016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至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日，文汇路校区田径场。</w:t>
      </w:r>
    </w:p>
    <w:p>
      <w:pPr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三、参加对象及分组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比赛分个人项目和集体项目，参加对象为全院师生员工。本科生和留学生以班级为单位、教职工和研究生以系部为单位组队参加个人项目。集体项目以系为单位参加，留学生参加基础医学与医学技术系。比赛分甲乙组，本科生和留学生为甲组，教职工和研究生为乙组。</w:t>
      </w:r>
    </w:p>
    <w:p>
      <w:pPr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四、竞赛项目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rFonts w:hint="eastAsia"/>
          <w:sz w:val="24"/>
        </w:rPr>
        <w:t>（一）比赛项目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</w:t>
      </w:r>
      <w:r>
        <w:rPr>
          <w:rFonts w:hint="eastAsia"/>
          <w:sz w:val="24"/>
        </w:rPr>
        <w:t>男子甲组：</w:t>
      </w:r>
      <w:r>
        <w:rPr>
          <w:sz w:val="24"/>
        </w:rPr>
        <w:t>100</w:t>
      </w:r>
      <w:r>
        <w:rPr>
          <w:rFonts w:hint="eastAsia"/>
          <w:sz w:val="24"/>
        </w:rPr>
        <w:t>米，</w:t>
      </w:r>
      <w:r>
        <w:rPr>
          <w:sz w:val="24"/>
        </w:rPr>
        <w:t>200</w:t>
      </w:r>
      <w:r>
        <w:rPr>
          <w:rFonts w:hint="eastAsia"/>
          <w:sz w:val="24"/>
        </w:rPr>
        <w:t>米，</w:t>
      </w:r>
      <w:r>
        <w:rPr>
          <w:sz w:val="24"/>
        </w:rPr>
        <w:t>400</w:t>
      </w:r>
      <w:r>
        <w:rPr>
          <w:rFonts w:hint="eastAsia"/>
          <w:sz w:val="24"/>
        </w:rPr>
        <w:t>米，</w:t>
      </w:r>
      <w:r>
        <w:rPr>
          <w:sz w:val="24"/>
        </w:rPr>
        <w:t>800</w:t>
      </w:r>
      <w:r>
        <w:rPr>
          <w:rFonts w:hint="eastAsia"/>
          <w:sz w:val="24"/>
        </w:rPr>
        <w:t>米，</w:t>
      </w:r>
      <w:r>
        <w:rPr>
          <w:sz w:val="24"/>
        </w:rPr>
        <w:t>1500</w:t>
      </w:r>
      <w:r>
        <w:rPr>
          <w:rFonts w:hint="eastAsia"/>
          <w:sz w:val="24"/>
        </w:rPr>
        <w:t>米，</w:t>
      </w:r>
      <w:r>
        <w:rPr>
          <w:sz w:val="24"/>
        </w:rPr>
        <w:t>4*100</w:t>
      </w:r>
      <w:r>
        <w:rPr>
          <w:rFonts w:hint="eastAsia"/>
          <w:sz w:val="24"/>
        </w:rPr>
        <w:t>米接力，</w:t>
      </w:r>
      <w:r>
        <w:rPr>
          <w:sz w:val="24"/>
        </w:rPr>
        <w:t>4*400</w:t>
      </w:r>
      <w:r>
        <w:rPr>
          <w:rFonts w:hint="eastAsia"/>
          <w:sz w:val="24"/>
        </w:rPr>
        <w:t>米接力；跳高，跳远，铅球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hint="eastAsia"/>
          <w:sz w:val="24"/>
        </w:rPr>
        <w:t>女子甲组：</w:t>
      </w:r>
      <w:r>
        <w:rPr>
          <w:sz w:val="24"/>
        </w:rPr>
        <w:t>100</w:t>
      </w:r>
      <w:r>
        <w:rPr>
          <w:rFonts w:hint="eastAsia"/>
          <w:sz w:val="24"/>
        </w:rPr>
        <w:t>米，</w:t>
      </w:r>
      <w:r>
        <w:rPr>
          <w:sz w:val="24"/>
        </w:rPr>
        <w:t>200</w:t>
      </w:r>
      <w:r>
        <w:rPr>
          <w:rFonts w:hint="eastAsia"/>
          <w:sz w:val="24"/>
        </w:rPr>
        <w:t>米，</w:t>
      </w:r>
      <w:r>
        <w:rPr>
          <w:sz w:val="24"/>
        </w:rPr>
        <w:t>400</w:t>
      </w:r>
      <w:r>
        <w:rPr>
          <w:rFonts w:hint="eastAsia"/>
          <w:sz w:val="24"/>
        </w:rPr>
        <w:t>米，</w:t>
      </w:r>
      <w:r>
        <w:rPr>
          <w:sz w:val="24"/>
        </w:rPr>
        <w:t>800</w:t>
      </w:r>
      <w:r>
        <w:rPr>
          <w:rFonts w:hint="eastAsia"/>
          <w:sz w:val="24"/>
        </w:rPr>
        <w:t>米，</w:t>
      </w:r>
      <w:r>
        <w:rPr>
          <w:sz w:val="24"/>
        </w:rPr>
        <w:t>4*100</w:t>
      </w:r>
      <w:r>
        <w:rPr>
          <w:rFonts w:hint="eastAsia"/>
          <w:sz w:val="24"/>
        </w:rPr>
        <w:t>米接力，</w:t>
      </w:r>
      <w:r>
        <w:rPr>
          <w:sz w:val="24"/>
        </w:rPr>
        <w:t xml:space="preserve"> 4*400</w:t>
      </w:r>
      <w:r>
        <w:rPr>
          <w:rFonts w:hint="eastAsia"/>
          <w:sz w:val="24"/>
        </w:rPr>
        <w:t>米接力；跳高，跳远，铅球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、男子乙组、女子乙组</w:t>
      </w:r>
      <w:r>
        <w:rPr>
          <w:rFonts w:hint="eastAsia"/>
          <w:sz w:val="24"/>
        </w:rPr>
        <w:t>：</w:t>
      </w:r>
      <w:r>
        <w:rPr>
          <w:sz w:val="24"/>
        </w:rPr>
        <w:t>100</w:t>
      </w:r>
      <w:r>
        <w:rPr>
          <w:rFonts w:hint="eastAsia"/>
          <w:sz w:val="24"/>
        </w:rPr>
        <w:t>米，</w:t>
      </w:r>
      <w:r>
        <w:rPr>
          <w:sz w:val="24"/>
        </w:rPr>
        <w:t>800</w:t>
      </w:r>
      <w:r>
        <w:rPr>
          <w:rFonts w:hint="eastAsia"/>
          <w:sz w:val="24"/>
        </w:rPr>
        <w:t>米，跳远，铅球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rFonts w:hint="eastAsia"/>
          <w:sz w:val="24"/>
        </w:rPr>
        <w:t>（二）集体项目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、师生男子</w:t>
      </w:r>
      <w:r>
        <w:rPr>
          <w:sz w:val="24"/>
        </w:rPr>
        <w:t>6*100</w:t>
      </w:r>
      <w:r>
        <w:rPr>
          <w:rFonts w:hint="eastAsia"/>
          <w:sz w:val="24"/>
        </w:rPr>
        <w:t>米往返接力跑（教师、研究生、本科生各两名）；师生女子</w:t>
      </w:r>
      <w:r>
        <w:rPr>
          <w:sz w:val="24"/>
        </w:rPr>
        <w:t>6*100</w:t>
      </w:r>
      <w:r>
        <w:rPr>
          <w:rFonts w:hint="eastAsia"/>
          <w:sz w:val="24"/>
        </w:rPr>
        <w:t>米往返接力跑（教师、研究生、本科生各两名）</w:t>
      </w:r>
      <w:r>
        <w:rPr>
          <w:sz w:val="24"/>
        </w:rPr>
        <w:t xml:space="preserve"> </w:t>
      </w:r>
    </w:p>
    <w:p>
      <w:pPr>
        <w:overflowPunct w:val="0"/>
        <w:ind w:firstLine="316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、智传呼啦圈：每队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人，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男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女，手拉手站立成一横队，当听到开始的口令时，排头的人迅速用右手拿起呼啦圈套在自己的右手臂上，然后通过上下肢的配合，让呼啦圈穿过自己的身体，到达左臂，传给第二个人，以此类推，使呼啦圈依次穿过全队所有人的身体，至最后一人左手，按用时长短决出名次。在呼啦圈穿越的时候，必须相互拉手不能放开，也不能互相帮助，更不能用手指去勾呼啦圈。</w:t>
      </w:r>
    </w:p>
    <w:p>
      <w:pPr>
        <w:overflowPunct w:val="0"/>
        <w:ind w:firstLine="316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、协同作战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每队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人，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男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女，参赛者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人一组背对背，互相挽住对方的手臂，中间夹一排球，站在起跑线后。比赛开始，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人迅速侧身向前跑，绕过标志物（</w:t>
      </w:r>
      <w:r>
        <w:rPr>
          <w:rFonts w:ascii="宋体" w:hAnsi="宋体"/>
          <w:sz w:val="24"/>
        </w:rPr>
        <w:t>15</w:t>
      </w:r>
      <w:r>
        <w:rPr>
          <w:rFonts w:hint="eastAsia" w:ascii="宋体" w:hAnsi="宋体"/>
          <w:sz w:val="24"/>
        </w:rPr>
        <w:t>米）跑回将球交给后面组的队员，依次进行，以先跑完的队为胜。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途中不得松开手臂；球若掉下必须拾起从起点重新开始。</w:t>
      </w:r>
    </w:p>
    <w:p>
      <w:pPr>
        <w:overflowPunct w:val="0"/>
        <w:ind w:firstLine="316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、足球绕杆接力：每队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人，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男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女，绕杆比赛设有立杆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个，每立杆间隔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米，起跑点距第一个立杆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米。每队由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人进行绕杆接力，参赛队员听到起跑信号后，依次带球绕过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个立杆，若有遗漏或撞倒立杆须回头重新绕过，绕过第六杆后，将球停给下一名队员，依次类推。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名队员用时累加为该队成绩，用时最少者获得冠军。如遇时间相同，则加赛直至决出冠军，加赛按照原程序重新进行。</w:t>
      </w:r>
    </w:p>
    <w:p>
      <w:pPr>
        <w:overflowPunct w:val="0"/>
        <w:ind w:firstLine="31680" w:firstLineChars="200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以上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至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项必须同时有老师和学生参加，且师生均不少于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人。</w:t>
      </w:r>
    </w:p>
    <w:p>
      <w:pPr>
        <w:overflowPunct w:val="0"/>
        <w:ind w:firstLine="31680" w:firstLineChars="200"/>
        <w:jc w:val="left"/>
        <w:rPr>
          <w:sz w:val="24"/>
          <w:highlight w:val="yellow"/>
        </w:rPr>
      </w:pPr>
      <w:r>
        <w:rPr>
          <w:rFonts w:hint="eastAsia"/>
          <w:sz w:val="24"/>
        </w:rPr>
        <w:t>竞赛项目具体日程安排另行通知。</w:t>
      </w:r>
    </w:p>
    <w:p>
      <w:pPr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五、竞赛办法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、各班级和各系部分别报领队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人（原则上为班主任、系领导），运动员若干，男、女比例不限。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、运动员每人限报</w:t>
      </w:r>
      <w:r>
        <w:rPr>
          <w:sz w:val="24"/>
        </w:rPr>
        <w:t>2</w:t>
      </w:r>
      <w:r>
        <w:rPr>
          <w:rFonts w:hint="eastAsia"/>
          <w:sz w:val="24"/>
        </w:rPr>
        <w:t>个单项，可兼报集体项目，各单位每个单项限报</w:t>
      </w:r>
      <w:r>
        <w:rPr>
          <w:sz w:val="24"/>
        </w:rPr>
        <w:t>2</w:t>
      </w:r>
      <w:r>
        <w:rPr>
          <w:rFonts w:hint="eastAsia"/>
          <w:sz w:val="24"/>
        </w:rPr>
        <w:t>人，各集体项目以系为单位可报</w:t>
      </w:r>
      <w:r>
        <w:rPr>
          <w:sz w:val="24"/>
        </w:rPr>
        <w:t>1-2</w:t>
      </w:r>
      <w:r>
        <w:rPr>
          <w:rFonts w:hint="eastAsia"/>
          <w:sz w:val="24"/>
        </w:rPr>
        <w:t>支队。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、少于</w:t>
      </w:r>
      <w:r>
        <w:rPr>
          <w:sz w:val="24"/>
        </w:rPr>
        <w:t>5</w:t>
      </w:r>
      <w:r>
        <w:rPr>
          <w:rFonts w:hint="eastAsia"/>
          <w:sz w:val="24"/>
        </w:rPr>
        <w:t>人报名的项目，取消该项目，运动员可以改项。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、报名表需班主任签字确认，集体项目报名表由各系签章确认，上交报名表后，无除特殊情况不得更换运动员或更改项目。</w:t>
      </w:r>
    </w:p>
    <w:p>
      <w:pPr>
        <w:overflowPunct w:val="0"/>
        <w:ind w:firstLine="31680" w:firstLineChars="200"/>
        <w:jc w:val="lef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、竞赛采用国家体育局审定的</w:t>
      </w:r>
      <w:r>
        <w:rPr>
          <w:sz w:val="24"/>
        </w:rPr>
        <w:t>2010-2011</w:t>
      </w:r>
      <w:r>
        <w:rPr>
          <w:rFonts w:hint="eastAsia"/>
          <w:sz w:val="24"/>
        </w:rPr>
        <w:t>年田径竞赛规则。</w:t>
      </w:r>
    </w:p>
    <w:p>
      <w:pPr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六、录取名次与计分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单项名次与计分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、甲组各单项取前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名，分别按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计分；乙组各单项取前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名（研究生和教职工分别录取名次），分别按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计分；集体项目取前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名，分别按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计分。所有接力项目按双倍分值计分。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、破院田径运动会记录者每项加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分，破校大学生记录者每项加</w:t>
      </w:r>
      <w:r>
        <w:rPr>
          <w:rFonts w:ascii="宋体" w:hAnsi="宋体"/>
          <w:sz w:val="24"/>
        </w:rPr>
        <w:t>14</w:t>
      </w:r>
      <w:r>
        <w:rPr>
          <w:rFonts w:hint="eastAsia" w:ascii="宋体" w:hAnsi="宋体"/>
          <w:sz w:val="24"/>
        </w:rPr>
        <w:t>分，破省大学生记录者每项加</w:t>
      </w:r>
      <w:r>
        <w:rPr>
          <w:rFonts w:ascii="宋体" w:hAnsi="宋体"/>
          <w:sz w:val="24"/>
        </w:rPr>
        <w:t>18</w:t>
      </w:r>
      <w:r>
        <w:rPr>
          <w:rFonts w:hint="eastAsia" w:ascii="宋体" w:hAnsi="宋体"/>
          <w:sz w:val="24"/>
        </w:rPr>
        <w:t>分（同一项目多次打破记录只按最高加分一次）。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、名次并列者，得分平均计算，递减下一名次。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团体名次与计分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</w:t>
      </w:r>
      <w:r>
        <w:rPr>
          <w:rFonts w:hint="eastAsia"/>
          <w:sz w:val="24"/>
        </w:rPr>
        <w:t>甲组班级团体总分取前六名</w:t>
      </w:r>
      <w:r>
        <w:rPr>
          <w:rFonts w:hint="eastAsia" w:ascii="宋体" w:hAnsi="宋体"/>
          <w:sz w:val="24"/>
        </w:rPr>
        <w:t>。按各班级运动员参赛得分的总和计算团体总分，得分多者名次列前，如遇两队或两队以上总分相等，分别以破省、校记录项次多者名次列前；如再相等，则以获第一名多者名次列前，依此类推。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、各系团体总分排名。按乙组单项分数和集体项目分数的总和计算排序。如相等，则以获第一名多者名次列前，依此类推。</w:t>
      </w:r>
    </w:p>
    <w:p>
      <w:pPr>
        <w:spacing w:line="340" w:lineRule="exact"/>
        <w:ind w:left="48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七、奖励</w:t>
      </w:r>
    </w:p>
    <w:p>
      <w:pPr>
        <w:rPr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对取得单项和团体名次的个人和集体进行奖励。</w:t>
      </w:r>
    </w:p>
    <w:p>
      <w:pPr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八、报名与截止日期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所有报名表由参赛单位汇总后报至院学工办。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报名截止时间：</w:t>
      </w:r>
      <w:r>
        <w:rPr>
          <w:sz w:val="24"/>
        </w:rPr>
        <w:t>2016</w:t>
      </w:r>
      <w:r>
        <w:rPr>
          <w:rFonts w:hint="eastAsia"/>
          <w:sz w:val="24"/>
        </w:rPr>
        <w:t>年</w:t>
      </w:r>
      <w:r>
        <w:rPr>
          <w:sz w:val="24"/>
        </w:rPr>
        <w:t>4</w:t>
      </w:r>
      <w:r>
        <w:rPr>
          <w:rFonts w:hint="eastAsia"/>
          <w:sz w:val="24"/>
        </w:rPr>
        <w:t>月</w:t>
      </w:r>
      <w:r>
        <w:rPr>
          <w:sz w:val="24"/>
        </w:rPr>
        <w:t>15</w:t>
      </w:r>
      <w:r>
        <w:rPr>
          <w:rFonts w:hint="eastAsia"/>
          <w:sz w:val="24"/>
        </w:rPr>
        <w:t>日。</w:t>
      </w:r>
      <w:r>
        <w:rPr>
          <w:rFonts w:hint="eastAsia" w:ascii="宋体" w:hAnsi="宋体"/>
          <w:sz w:val="24"/>
        </w:rPr>
        <w:t>报名截止后不得更改，逾期不得补报。</w:t>
      </w:r>
    </w:p>
    <w:p>
      <w:pPr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九、裁判员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设总裁判长</w:t>
      </w:r>
      <w:r>
        <w:rPr>
          <w:sz w:val="24"/>
        </w:rPr>
        <w:t>1</w:t>
      </w:r>
      <w:r>
        <w:rPr>
          <w:rFonts w:hint="eastAsia"/>
          <w:sz w:val="24"/>
        </w:rPr>
        <w:t>名，裁判员由体育学院老师以及我院教师和学生组成。赛会面向全院师生招募志愿者，担任裁判员和工作人员，招募工作由院工会和院学生会、研究生会组织。</w:t>
      </w:r>
    </w:p>
    <w:p>
      <w:pPr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十、其他</w:t>
      </w:r>
    </w:p>
    <w:p>
      <w:pPr>
        <w:spacing w:line="340" w:lineRule="exact"/>
        <w:ind w:firstLine="316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赛会举办开幕式进场仪式，各代表队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22</w:t>
      </w:r>
      <w:r>
        <w:rPr>
          <w:rFonts w:hint="eastAsia" w:ascii="宋体" w:hAnsi="宋体"/>
          <w:sz w:val="24"/>
        </w:rPr>
        <w:t>日前将入场式解说词（</w:t>
      </w:r>
      <w:r>
        <w:rPr>
          <w:rFonts w:ascii="宋体" w:hAnsi="宋体"/>
          <w:sz w:val="24"/>
        </w:rPr>
        <w:t>200</w:t>
      </w:r>
      <w:r>
        <w:rPr>
          <w:rFonts w:hint="eastAsia" w:ascii="宋体" w:hAnsi="宋体"/>
          <w:sz w:val="24"/>
        </w:rPr>
        <w:t>字以内），</w:t>
      </w:r>
      <w:r>
        <w:fldChar w:fldCharType="begin"/>
      </w:r>
      <w:r>
        <w:instrText xml:space="preserve"> HYPERLINK "mailto:在10月15日前将电子版发至sydai@yzu.edu.cn" </w:instrText>
      </w:r>
      <w:r>
        <w:fldChar w:fldCharType="separate"/>
      </w:r>
      <w:r>
        <w:rPr>
          <w:rFonts w:hint="eastAsia" w:ascii="宋体" w:hAnsi="宋体"/>
          <w:sz w:val="24"/>
        </w:rPr>
        <w:t>将电子版发至</w:t>
      </w:r>
      <w:r>
        <w:rPr>
          <w:rFonts w:ascii="宋体" w:hAnsi="宋体"/>
          <w:sz w:val="24"/>
        </w:rPr>
        <w:t>fangkan@yzu.edu.cn</w:t>
      </w:r>
      <w:r>
        <w:rPr>
          <w:rFonts w:ascii="宋体" w:hAnsi="宋体"/>
          <w:sz w:val="24"/>
        </w:rPr>
        <w:fldChar w:fldCharType="end"/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87992161</w:t>
      </w:r>
      <w:r>
        <w:rPr>
          <w:rFonts w:hint="eastAsia" w:ascii="宋体" w:hAnsi="宋体"/>
          <w:sz w:val="24"/>
        </w:rPr>
        <w:t>。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运动会相关事宜咨询电话：</w:t>
      </w:r>
      <w:r>
        <w:rPr>
          <w:sz w:val="24"/>
        </w:rPr>
        <w:t xml:space="preserve">18752789442  </w:t>
      </w:r>
      <w:r>
        <w:rPr>
          <w:rFonts w:hint="eastAsia"/>
          <w:sz w:val="24"/>
        </w:rPr>
        <w:t>俞同学</w:t>
      </w:r>
    </w:p>
    <w:p>
      <w:pPr>
        <w:ind w:firstLine="480"/>
        <w:rPr>
          <w:sz w:val="24"/>
        </w:rPr>
      </w:pPr>
      <w:r>
        <w:rPr>
          <w:sz w:val="24"/>
        </w:rPr>
        <w:t xml:space="preserve">                        18705278992  </w:t>
      </w:r>
      <w:r>
        <w:rPr>
          <w:rFonts w:hint="eastAsia"/>
          <w:sz w:val="24"/>
        </w:rPr>
        <w:t>朱同学</w:t>
      </w:r>
    </w:p>
    <w:p>
      <w:pPr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十一、本规程未尽事宜，另行通知。</w:t>
      </w:r>
    </w:p>
    <w:p>
      <w:pPr>
        <w:spacing w:line="340" w:lineRule="exact"/>
        <w:ind w:firstLine="316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十二、本规程由赛会组委会负责解释。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915C5"/>
    <w:rsid w:val="05A915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00" w:lineRule="exact"/>
      <w:ind w:firstLine="56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2016-04-05T09:29:00Z</dcterms:created>
  <dc:creator>ibm</dc:creator>
  <cp:lastModifiedBy>ibm</cp:lastModifiedBy>
  <dcterms:modified xsi:type="dcterms:W3CDTF">2016-04-05T09:29:25Z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