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81" w:rsidRPr="00172505" w:rsidRDefault="006E2C81" w:rsidP="006E2C81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sz w:val="36"/>
          <w:szCs w:val="36"/>
        </w:rPr>
        <w:t>附件1：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64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扬州大学医学院吴登云奖学金评定办法(修订)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第一条 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校友吴登云把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党和人民的需要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以及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病人的需求作为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自己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的第一选择，爱岗敬业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刻苦钻研医疗技术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树立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了医生的崇高楷模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。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为深入学习宣传吴登云的先进事迹，大力弘扬吴登云的崇高精神，培养德才兼备的高素质医学人才，特成立“吴登云医学教育基金会”，设立“吴登云奖学金”。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</w:rPr>
        <w:t>第二条</w:t>
      </w:r>
      <w:r w:rsidRPr="00172505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吴登云医学教育</w:t>
      </w:r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基金会由吴登云同志任名誉理事长，扬州大学医学院为理事长单位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经费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由扬州大学医学院、各临床医学院、附属医院、教学医院以及广大校友等共同出资募集</w:t>
      </w:r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。根据捐助金额情况确立副理事长单位、常务理事单位和理事单位若干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第三条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吴登云奖学金用于奖励德才兼备、品学兼优的扬州大学医学院全日制应届本科毕业生。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</w:rPr>
        <w:t>第四条</w:t>
      </w:r>
      <w:r w:rsidRPr="00172505">
        <w:rPr>
          <w:rFonts w:ascii="ˎ̥" w:eastAsia="宋体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成立吴登云奖学金评审委员会负责奖学金的评审工作。评审委员会由</w:t>
      </w:r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院领导、纪检员、四个委员会教授代表、</w:t>
      </w:r>
      <w:proofErr w:type="gramStart"/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系部主要</w:t>
      </w:r>
      <w:proofErr w:type="gramEnd"/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负责人和院</w:t>
      </w:r>
      <w:proofErr w:type="gramStart"/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学工办</w:t>
      </w:r>
      <w:proofErr w:type="gramEnd"/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负责人组成。有关辅导员、班主任可列席评审会议，不参与投票评审。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第五条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吴登云奖学金的评定，坚持“公平、公正、公开、公认、择优”原则。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第六条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学院建立严格的奖学金使用和财务管理相关制度，确保专款专用，并定期结算和公布账目。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第七条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吴登云奖学金每年评定一次，评定名额原则上不超过</w:t>
      </w:r>
      <w:r w:rsidRPr="00172505">
        <w:rPr>
          <w:rFonts w:ascii="Times New Roman" w:eastAsia="宋体" w:hAnsi="Times New Roman" w:cs="Times New Roman" w:hint="eastAsia"/>
          <w:kern w:val="0"/>
          <w:sz w:val="28"/>
          <w:szCs w:val="28"/>
        </w:rPr>
        <w:t>5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名，奖励标准为</w:t>
      </w:r>
      <w:r w:rsidRPr="00172505">
        <w:rPr>
          <w:rFonts w:ascii="Times New Roman" w:eastAsia="宋体" w:hAnsi="Times New Roman" w:cs="Times New Roman" w:hint="eastAsia"/>
          <w:kern w:val="0"/>
          <w:sz w:val="28"/>
          <w:szCs w:val="28"/>
        </w:rPr>
        <w:t>10000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元</w:t>
      </w:r>
      <w:r w:rsidRPr="00172505">
        <w:rPr>
          <w:rFonts w:ascii="Times New Roman" w:eastAsia="宋体" w:hAnsi="Times New Roman" w:cs="Times New Roman" w:hint="eastAsia"/>
          <w:kern w:val="0"/>
          <w:sz w:val="28"/>
          <w:szCs w:val="28"/>
        </w:rPr>
        <w:t>/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人。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第八条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吴登云奖学金评定条件是：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（一）基本条件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1、思想政治素质高，爱国爱校，遵纪守法，群众基础好；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2、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教学办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提供的学习成绩（公选课除外）平均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绩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点在本专业排名前</w:t>
      </w:r>
      <w:r w:rsidRPr="00172505">
        <w:rPr>
          <w:rFonts w:ascii="Times New Roman" w:eastAsia="宋体" w:hAnsi="Times New Roman" w:cs="Times New Roman" w:hint="eastAsia"/>
          <w:kern w:val="0"/>
          <w:sz w:val="28"/>
          <w:szCs w:val="28"/>
        </w:rPr>
        <w:t>8%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（含）以内，无不及格课程；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3、获得过各类奖学金两次以上；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4、初评为扬州大学优秀毕业生；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5、有较丰富的社会公益活动和志愿服务经历。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（二）优先条件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1、获得国家奖学金、朱敬文特别奖学金，或考取高水平大学研究生；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2、获得省级以上荣誉称号，或在省级以上学生组织任主要学生干部；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3、获省级以上学科竞赛三等以上或文体活动二等以上成绩；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4、主持省级以上大学生科技创新项目并结题，同时在省级以上期刊以第一作者公开发表学术论文；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5、在北图核心期刊以第一作者公开发表学术论文；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6、被选树为“情暖校园”人物，或有先进事迹引起较大社会影响为校院争得荣誉；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7、有省级以上科技单位承认的科研成果或发明创造且为第一作者；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8、获得校级（含）以上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学生境外学习奖学金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（或资助）</w:t>
      </w:r>
      <w:r w:rsidRPr="00172505">
        <w:rPr>
          <w:rFonts w:ascii="Times New Roman" w:eastAsia="宋体" w:hAnsi="Times New Roman" w:cs="Times New Roman"/>
          <w:kern w:val="0"/>
          <w:sz w:val="28"/>
          <w:szCs w:val="28"/>
        </w:rPr>
        <w:t>项目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，或者托福成绩</w:t>
      </w:r>
      <w:r w:rsidRPr="00172505">
        <w:rPr>
          <w:rFonts w:ascii="Times New Roman" w:eastAsia="宋体" w:hAnsi="Times New Roman" w:cs="Times New Roman" w:hint="eastAsia"/>
          <w:kern w:val="0"/>
          <w:sz w:val="28"/>
          <w:szCs w:val="28"/>
        </w:rPr>
        <w:t>100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分以上、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雅思成绩</w:t>
      </w:r>
      <w:proofErr w:type="gramEnd"/>
      <w:r w:rsidRPr="00172505">
        <w:rPr>
          <w:rFonts w:ascii="Times New Roman" w:eastAsia="宋体" w:hAnsi="Times New Roman" w:cs="Times New Roman" w:hint="eastAsia"/>
          <w:kern w:val="0"/>
          <w:sz w:val="28"/>
          <w:szCs w:val="28"/>
        </w:rPr>
        <w:t>7.0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分以上；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9、在校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院重要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工作、重大活动中表现突出，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作出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重要贡献；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10、某方面在学院现有成绩基础上取得标志性的新突破，或取得具有代表性和公认性的非显性成绩。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申报者原则上应具备基本条件并同时具备优先条件之一，坚持好中选优，宁缺毋滥，突出贡献率、影响性和示范性。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第九条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吴登云奖学金的评定程序和发放办法：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1、院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学工办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每年</w:t>
      </w:r>
      <w:r w:rsidRPr="00172505">
        <w:rPr>
          <w:rFonts w:ascii="Times New Roman" w:eastAsia="宋体" w:hAnsi="Times New Roman" w:cs="Times New Roman" w:hint="eastAsia"/>
          <w:kern w:val="0"/>
          <w:sz w:val="28"/>
          <w:szCs w:val="28"/>
        </w:rPr>
        <w:t>5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月组织应届毕业生学习本办法，对评定工作进行宣传发动。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2、符合参选原则条件的毕业生可向系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学工办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申报。申报者需填写《扬州大学医学院“吴登云奖学金”登记表》，并提供事迹材料（第三人称，重点突出先进性、影响性、示范性和贡献率）和相关佐证材料。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3、申报者所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在学系和学工办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进行资格与材料审核，并在班级和一定范围内听取意见后，向学院进行推荐。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4、评审委员会组织评审答辩，听取申报者汇报后，无记名投票表决。评审委员会成员为申报者直接利益相关者必须回避。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5、院党政联席会集体讨论确定“吴登云奖学金”获奖者名单。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6、获奖者名单在全院公示一周，接受监督和评议。院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学工办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负责受理公示期情况反映的核实以及评审委员会商定意见的反馈。</w:t>
      </w:r>
      <w:r w:rsidRPr="00172505">
        <w:rPr>
          <w:rFonts w:ascii="宋体" w:eastAsia="宋体" w:hAnsi="宋体" w:cs="宋体" w:hint="eastAsia"/>
          <w:color w:val="000000"/>
          <w:sz w:val="28"/>
          <w:szCs w:val="28"/>
        </w:rPr>
        <w:t>如在奖学金评定过程中存在弄虚作假者，将一票否决。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7、公示期满无异议后，报吴登云医学教育基金会备案、</w:t>
      </w:r>
      <w:proofErr w:type="gramStart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报校财务</w:t>
      </w:r>
      <w:proofErr w:type="gramEnd"/>
      <w:r w:rsidRPr="00172505">
        <w:rPr>
          <w:rFonts w:ascii="宋体" w:eastAsia="宋体" w:hAnsi="宋体" w:cs="宋体" w:hint="eastAsia"/>
          <w:kern w:val="0"/>
          <w:sz w:val="28"/>
          <w:szCs w:val="28"/>
        </w:rPr>
        <w:t>处核发奖学金。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kern w:val="0"/>
          <w:sz w:val="28"/>
          <w:szCs w:val="28"/>
        </w:rPr>
        <w:t>8、</w:t>
      </w:r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学院为获</w:t>
      </w:r>
      <w:r w:rsidRPr="00172505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奖</w:t>
      </w:r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同学举行颁奖仪式，</w:t>
      </w:r>
      <w:r w:rsidRPr="00172505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颁发荣誉证书</w:t>
      </w:r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和奖章，并不定期地邀请部分理事单位成员参加颁奖仪式。同时，还将利用各类宣传阵地进行事迹宣传。</w:t>
      </w:r>
    </w:p>
    <w:p w:rsidR="006E2C81" w:rsidRPr="00172505" w:rsidRDefault="006E2C81" w:rsidP="006E2C81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第十条 </w:t>
      </w:r>
      <w:r w:rsidRPr="00172505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本办法自颁布之日起施行。由</w:t>
      </w:r>
      <w:proofErr w:type="gramStart"/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院综合</w:t>
      </w:r>
      <w:proofErr w:type="gramEnd"/>
      <w:r w:rsidRPr="00172505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办公室负责解释。</w:t>
      </w:r>
    </w:p>
    <w:p w:rsidR="006E2C81" w:rsidRPr="00172505" w:rsidRDefault="006E2C81" w:rsidP="006E2C8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szCs w:val="21"/>
        </w:rPr>
        <w:t xml:space="preserve"> </w:t>
      </w:r>
    </w:p>
    <w:p w:rsidR="00EA01F9" w:rsidRPr="006E2C81" w:rsidRDefault="006E2C81" w:rsidP="006E2C8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szCs w:val="21"/>
        </w:rPr>
        <w:t xml:space="preserve"> </w:t>
      </w:r>
    </w:p>
    <w:sectPr w:rsidR="00EA01F9" w:rsidRPr="006E2C81" w:rsidSect="00EA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C81"/>
    <w:rsid w:val="00004521"/>
    <w:rsid w:val="000049EB"/>
    <w:rsid w:val="00016CA4"/>
    <w:rsid w:val="00025734"/>
    <w:rsid w:val="000501A1"/>
    <w:rsid w:val="0005240B"/>
    <w:rsid w:val="0007109F"/>
    <w:rsid w:val="000C00F7"/>
    <w:rsid w:val="000C4BD8"/>
    <w:rsid w:val="000D1D5F"/>
    <w:rsid w:val="000D35D8"/>
    <w:rsid w:val="000D5DBE"/>
    <w:rsid w:val="000F0D0F"/>
    <w:rsid w:val="000F4F64"/>
    <w:rsid w:val="00100834"/>
    <w:rsid w:val="00102D75"/>
    <w:rsid w:val="00123022"/>
    <w:rsid w:val="001323DD"/>
    <w:rsid w:val="00163354"/>
    <w:rsid w:val="00170C82"/>
    <w:rsid w:val="0018073D"/>
    <w:rsid w:val="001926E1"/>
    <w:rsid w:val="00192B19"/>
    <w:rsid w:val="001C277A"/>
    <w:rsid w:val="001D2678"/>
    <w:rsid w:val="001D3E6D"/>
    <w:rsid w:val="001E5EA0"/>
    <w:rsid w:val="001F3EA8"/>
    <w:rsid w:val="001F41CA"/>
    <w:rsid w:val="001F6E43"/>
    <w:rsid w:val="001F6FE9"/>
    <w:rsid w:val="00201AF6"/>
    <w:rsid w:val="002228BB"/>
    <w:rsid w:val="00223F54"/>
    <w:rsid w:val="002312A7"/>
    <w:rsid w:val="00235F6D"/>
    <w:rsid w:val="002538D9"/>
    <w:rsid w:val="002628FC"/>
    <w:rsid w:val="00264750"/>
    <w:rsid w:val="00275FC7"/>
    <w:rsid w:val="0029325F"/>
    <w:rsid w:val="00296B10"/>
    <w:rsid w:val="00297B41"/>
    <w:rsid w:val="002A310C"/>
    <w:rsid w:val="002A50A2"/>
    <w:rsid w:val="002A6C35"/>
    <w:rsid w:val="002B601E"/>
    <w:rsid w:val="002D0412"/>
    <w:rsid w:val="002F7EB2"/>
    <w:rsid w:val="00320B87"/>
    <w:rsid w:val="003321AE"/>
    <w:rsid w:val="003520DA"/>
    <w:rsid w:val="0036525B"/>
    <w:rsid w:val="00367AC6"/>
    <w:rsid w:val="00367E7C"/>
    <w:rsid w:val="00370B90"/>
    <w:rsid w:val="00384945"/>
    <w:rsid w:val="003853FE"/>
    <w:rsid w:val="00387412"/>
    <w:rsid w:val="003957AC"/>
    <w:rsid w:val="003A5FB7"/>
    <w:rsid w:val="003C4F15"/>
    <w:rsid w:val="003D20D2"/>
    <w:rsid w:val="003D5D62"/>
    <w:rsid w:val="003D7ED4"/>
    <w:rsid w:val="003F5724"/>
    <w:rsid w:val="004114F7"/>
    <w:rsid w:val="004232B1"/>
    <w:rsid w:val="00435EA1"/>
    <w:rsid w:val="00444CAE"/>
    <w:rsid w:val="00461744"/>
    <w:rsid w:val="00462110"/>
    <w:rsid w:val="00483908"/>
    <w:rsid w:val="00494ED3"/>
    <w:rsid w:val="004A4762"/>
    <w:rsid w:val="004B269D"/>
    <w:rsid w:val="004D3E45"/>
    <w:rsid w:val="004D5C05"/>
    <w:rsid w:val="004E1ECB"/>
    <w:rsid w:val="004E20A0"/>
    <w:rsid w:val="004F5AD3"/>
    <w:rsid w:val="005003D7"/>
    <w:rsid w:val="005007F3"/>
    <w:rsid w:val="00503CF2"/>
    <w:rsid w:val="00527C75"/>
    <w:rsid w:val="00535EF6"/>
    <w:rsid w:val="005409B6"/>
    <w:rsid w:val="00541273"/>
    <w:rsid w:val="00552DFD"/>
    <w:rsid w:val="005555BB"/>
    <w:rsid w:val="005564CE"/>
    <w:rsid w:val="005709D9"/>
    <w:rsid w:val="0058226D"/>
    <w:rsid w:val="005B2FC0"/>
    <w:rsid w:val="005B4B6B"/>
    <w:rsid w:val="005D0061"/>
    <w:rsid w:val="005D03D0"/>
    <w:rsid w:val="005D2874"/>
    <w:rsid w:val="005D38EC"/>
    <w:rsid w:val="005E2E23"/>
    <w:rsid w:val="005F10FF"/>
    <w:rsid w:val="005F409E"/>
    <w:rsid w:val="005F628F"/>
    <w:rsid w:val="005F6409"/>
    <w:rsid w:val="00616956"/>
    <w:rsid w:val="00644286"/>
    <w:rsid w:val="00646961"/>
    <w:rsid w:val="006523DE"/>
    <w:rsid w:val="00661CA9"/>
    <w:rsid w:val="00666023"/>
    <w:rsid w:val="00676721"/>
    <w:rsid w:val="006773F3"/>
    <w:rsid w:val="00681AF9"/>
    <w:rsid w:val="006843AE"/>
    <w:rsid w:val="00694C67"/>
    <w:rsid w:val="00697ECD"/>
    <w:rsid w:val="006D12AF"/>
    <w:rsid w:val="006D1C64"/>
    <w:rsid w:val="006E2C81"/>
    <w:rsid w:val="006F210A"/>
    <w:rsid w:val="006F7337"/>
    <w:rsid w:val="00716958"/>
    <w:rsid w:val="007345C1"/>
    <w:rsid w:val="0073494D"/>
    <w:rsid w:val="00741522"/>
    <w:rsid w:val="007854D6"/>
    <w:rsid w:val="007B1F9D"/>
    <w:rsid w:val="007E4A1E"/>
    <w:rsid w:val="007F64BA"/>
    <w:rsid w:val="00800089"/>
    <w:rsid w:val="008141C1"/>
    <w:rsid w:val="00816CEF"/>
    <w:rsid w:val="00821C69"/>
    <w:rsid w:val="008279C6"/>
    <w:rsid w:val="00850CEB"/>
    <w:rsid w:val="00853D01"/>
    <w:rsid w:val="0086480A"/>
    <w:rsid w:val="00886E5C"/>
    <w:rsid w:val="008A6197"/>
    <w:rsid w:val="008A6B8E"/>
    <w:rsid w:val="008B02ED"/>
    <w:rsid w:val="008B1F1D"/>
    <w:rsid w:val="008B31E9"/>
    <w:rsid w:val="008B534B"/>
    <w:rsid w:val="008B5CD4"/>
    <w:rsid w:val="008C30FD"/>
    <w:rsid w:val="008D66F0"/>
    <w:rsid w:val="008E1DBF"/>
    <w:rsid w:val="008F52FF"/>
    <w:rsid w:val="00913AB2"/>
    <w:rsid w:val="009349DE"/>
    <w:rsid w:val="0094030E"/>
    <w:rsid w:val="0094504B"/>
    <w:rsid w:val="00964840"/>
    <w:rsid w:val="0098457B"/>
    <w:rsid w:val="00A12497"/>
    <w:rsid w:val="00A14AF0"/>
    <w:rsid w:val="00A31A8E"/>
    <w:rsid w:val="00A34B35"/>
    <w:rsid w:val="00A44F5A"/>
    <w:rsid w:val="00A5696E"/>
    <w:rsid w:val="00A75266"/>
    <w:rsid w:val="00A84400"/>
    <w:rsid w:val="00A951C6"/>
    <w:rsid w:val="00AB00EF"/>
    <w:rsid w:val="00AB2F47"/>
    <w:rsid w:val="00AB38A1"/>
    <w:rsid w:val="00AC6B71"/>
    <w:rsid w:val="00AC7083"/>
    <w:rsid w:val="00AD4F6B"/>
    <w:rsid w:val="00AE461B"/>
    <w:rsid w:val="00AF2ADD"/>
    <w:rsid w:val="00B30EBD"/>
    <w:rsid w:val="00B44EA5"/>
    <w:rsid w:val="00B4537C"/>
    <w:rsid w:val="00B66D01"/>
    <w:rsid w:val="00B71629"/>
    <w:rsid w:val="00BA4859"/>
    <w:rsid w:val="00BC4956"/>
    <w:rsid w:val="00BF69F4"/>
    <w:rsid w:val="00C14D51"/>
    <w:rsid w:val="00C1644A"/>
    <w:rsid w:val="00C17B3C"/>
    <w:rsid w:val="00C31A62"/>
    <w:rsid w:val="00C36A7E"/>
    <w:rsid w:val="00C4429D"/>
    <w:rsid w:val="00C45E4C"/>
    <w:rsid w:val="00C54706"/>
    <w:rsid w:val="00C57466"/>
    <w:rsid w:val="00C629BD"/>
    <w:rsid w:val="00C67680"/>
    <w:rsid w:val="00C738BB"/>
    <w:rsid w:val="00C73ABE"/>
    <w:rsid w:val="00C75A81"/>
    <w:rsid w:val="00C87B5B"/>
    <w:rsid w:val="00C87FFA"/>
    <w:rsid w:val="00CC3BBF"/>
    <w:rsid w:val="00CD331C"/>
    <w:rsid w:val="00CE049F"/>
    <w:rsid w:val="00D01E8D"/>
    <w:rsid w:val="00D163F0"/>
    <w:rsid w:val="00D20C6A"/>
    <w:rsid w:val="00D2101A"/>
    <w:rsid w:val="00D25921"/>
    <w:rsid w:val="00D54C6E"/>
    <w:rsid w:val="00D80455"/>
    <w:rsid w:val="00D90B32"/>
    <w:rsid w:val="00DA0037"/>
    <w:rsid w:val="00DA1D8A"/>
    <w:rsid w:val="00DA6F5D"/>
    <w:rsid w:val="00DB15AB"/>
    <w:rsid w:val="00DB27EF"/>
    <w:rsid w:val="00DC5EC0"/>
    <w:rsid w:val="00DE112B"/>
    <w:rsid w:val="00DF6A3C"/>
    <w:rsid w:val="00E04D62"/>
    <w:rsid w:val="00E11679"/>
    <w:rsid w:val="00E11878"/>
    <w:rsid w:val="00E2032B"/>
    <w:rsid w:val="00E21FF9"/>
    <w:rsid w:val="00E43D6A"/>
    <w:rsid w:val="00E50B7D"/>
    <w:rsid w:val="00E539A2"/>
    <w:rsid w:val="00E646E2"/>
    <w:rsid w:val="00E70046"/>
    <w:rsid w:val="00E72FC0"/>
    <w:rsid w:val="00E86C2A"/>
    <w:rsid w:val="00E87ECE"/>
    <w:rsid w:val="00EA01F9"/>
    <w:rsid w:val="00EA4F8F"/>
    <w:rsid w:val="00EB0152"/>
    <w:rsid w:val="00EC2677"/>
    <w:rsid w:val="00ED4A5F"/>
    <w:rsid w:val="00ED5C5F"/>
    <w:rsid w:val="00EE2E68"/>
    <w:rsid w:val="00EF1E8D"/>
    <w:rsid w:val="00F1589E"/>
    <w:rsid w:val="00F26D78"/>
    <w:rsid w:val="00F5108F"/>
    <w:rsid w:val="00F60F9A"/>
    <w:rsid w:val="00F66010"/>
    <w:rsid w:val="00F664B4"/>
    <w:rsid w:val="00F71541"/>
    <w:rsid w:val="00F910F5"/>
    <w:rsid w:val="00F9167C"/>
    <w:rsid w:val="00FC6123"/>
    <w:rsid w:val="00FE467B"/>
    <w:rsid w:val="00FE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2018-05-09T10:36:00Z</dcterms:created>
  <dcterms:modified xsi:type="dcterms:W3CDTF">2018-05-09T10:36:00Z</dcterms:modified>
</cp:coreProperties>
</file>